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D69B" w14:textId="77777777" w:rsidR="00710C2F" w:rsidRDefault="00FA5F6F" w:rsidP="00FA5F6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              </w:t>
      </w:r>
      <w:r>
        <w:rPr>
          <w:lang w:val="fi-FI"/>
        </w:rPr>
        <w:tab/>
      </w:r>
    </w:p>
    <w:p w14:paraId="22E0429D" w14:textId="379169A6" w:rsidR="00FA5F6F" w:rsidRPr="00AC09B9" w:rsidRDefault="00057B10" w:rsidP="00FA5F6F">
      <w:pPr>
        <w:rPr>
          <w:lang w:val="fi-FI"/>
        </w:rPr>
      </w:pPr>
      <w:r w:rsidRPr="00057B10">
        <w:rPr>
          <w:b/>
          <w:bCs/>
          <w:sz w:val="28"/>
          <w:szCs w:val="28"/>
          <w:lang w:val="fi-FI"/>
        </w:rPr>
        <w:t>Kokkaa kotimaista -ruokakasvatusmalli</w:t>
      </w:r>
      <w:r w:rsidR="00C42411">
        <w:rPr>
          <w:b/>
          <w:bCs/>
          <w:sz w:val="28"/>
          <w:szCs w:val="28"/>
          <w:lang w:val="fi-FI"/>
        </w:rPr>
        <w:t xml:space="preserve"> 202</w:t>
      </w:r>
      <w:r w:rsidR="00710C2F">
        <w:rPr>
          <w:b/>
          <w:bCs/>
          <w:sz w:val="28"/>
          <w:szCs w:val="28"/>
          <w:lang w:val="fi-FI"/>
        </w:rPr>
        <w:t>3</w:t>
      </w:r>
      <w:r w:rsidR="00FA5F6F">
        <w:rPr>
          <w:lang w:val="fi-FI"/>
        </w:rPr>
        <w:tab/>
      </w:r>
      <w:r w:rsidR="00FA5F6F">
        <w:rPr>
          <w:lang w:val="fi-FI"/>
        </w:rPr>
        <w:tab/>
      </w:r>
      <w:r w:rsidR="00FA5F6F">
        <w:rPr>
          <w:lang w:val="fi-FI"/>
        </w:rPr>
        <w:tab/>
      </w:r>
      <w:r w:rsidR="00FA5F6F">
        <w:rPr>
          <w:lang w:val="fi-FI"/>
        </w:rPr>
        <w:tab/>
      </w:r>
      <w:r w:rsidR="00FA5F6F">
        <w:rPr>
          <w:lang w:val="fi-FI"/>
        </w:rPr>
        <w:tab/>
      </w:r>
      <w:r w:rsidR="00FA5F6F">
        <w:rPr>
          <w:lang w:val="fi-FI"/>
        </w:rPr>
        <w:tab/>
        <w:t xml:space="preserve"> </w:t>
      </w:r>
    </w:p>
    <w:p w14:paraId="10684F7D" w14:textId="3E029633" w:rsidR="00FA5F6F" w:rsidRDefault="00FA5F6F" w:rsidP="00DD1C19">
      <w:pPr>
        <w:rPr>
          <w:lang w:val="fi-FI"/>
        </w:rPr>
      </w:pPr>
      <w:r w:rsidRPr="51CE864E">
        <w:rPr>
          <w:lang w:val="fi-FI"/>
        </w:rPr>
        <w:t>MTK-yhdistysten toiminta on erittäin arvokasta ja tärkeää järjestökokonaisuudessa. Keskusliitto</w:t>
      </w:r>
      <w:r>
        <w:rPr>
          <w:lang w:val="fi-FI"/>
        </w:rPr>
        <w:t>/MTK-Säätiö</w:t>
      </w:r>
      <w:r w:rsidRPr="51CE864E">
        <w:rPr>
          <w:lang w:val="fi-FI"/>
        </w:rPr>
        <w:t xml:space="preserve"> tukee ja kannustaa MTK-yhdistyksien toimintaa </w:t>
      </w:r>
      <w:r>
        <w:rPr>
          <w:lang w:val="fi-FI"/>
        </w:rPr>
        <w:t>vuoden 202</w:t>
      </w:r>
      <w:r w:rsidR="00710C2F">
        <w:rPr>
          <w:lang w:val="fi-FI"/>
        </w:rPr>
        <w:t>3</w:t>
      </w:r>
      <w:r w:rsidRPr="51CE864E">
        <w:rPr>
          <w:lang w:val="fi-FI"/>
        </w:rPr>
        <w:t xml:space="preserve"> aikana rahakannustein</w:t>
      </w:r>
      <w:r>
        <w:rPr>
          <w:lang w:val="fi-FI"/>
        </w:rPr>
        <w:t xml:space="preserve">, jotka suunnataan </w:t>
      </w:r>
      <w:r w:rsidR="004B6529">
        <w:rPr>
          <w:lang w:val="fi-FI"/>
        </w:rPr>
        <w:t>ylä</w:t>
      </w:r>
      <w:r>
        <w:rPr>
          <w:lang w:val="fi-FI"/>
        </w:rPr>
        <w:t>koululaisten kotimais</w:t>
      </w:r>
      <w:r w:rsidR="00665341">
        <w:rPr>
          <w:lang w:val="fi-FI"/>
        </w:rPr>
        <w:t>iin</w:t>
      </w:r>
      <w:r w:rsidR="00061661">
        <w:rPr>
          <w:lang w:val="fi-FI"/>
        </w:rPr>
        <w:t xml:space="preserve"> ruoka-ainei</w:t>
      </w:r>
      <w:r w:rsidR="00665341">
        <w:rPr>
          <w:lang w:val="fi-FI"/>
        </w:rPr>
        <w:t xml:space="preserve">siin ja </w:t>
      </w:r>
      <w:r>
        <w:rPr>
          <w:lang w:val="fi-FI"/>
        </w:rPr>
        <w:t>ruuan tuotantoon tutustumiseen</w:t>
      </w:r>
      <w:r w:rsidR="00C56547">
        <w:rPr>
          <w:lang w:val="fi-FI"/>
        </w:rPr>
        <w:t xml:space="preserve"> teemalla </w:t>
      </w:r>
      <w:r w:rsidR="00710C2F">
        <w:rPr>
          <w:lang w:val="fi-FI"/>
        </w:rPr>
        <w:t xml:space="preserve">Kokkaa </w:t>
      </w:r>
      <w:r w:rsidR="004438BB">
        <w:rPr>
          <w:lang w:val="fi-FI"/>
        </w:rPr>
        <w:t>k</w:t>
      </w:r>
      <w:r w:rsidR="00710C2F">
        <w:rPr>
          <w:lang w:val="fi-FI"/>
        </w:rPr>
        <w:t>otimaista.</w:t>
      </w:r>
    </w:p>
    <w:p w14:paraId="14F1A404" w14:textId="14443664" w:rsidR="00463BC9" w:rsidRDefault="00C95CD2" w:rsidP="00DD1C19">
      <w:pPr>
        <w:rPr>
          <w:lang w:val="fi-FI"/>
        </w:rPr>
      </w:pPr>
      <w:r>
        <w:rPr>
          <w:lang w:val="fi-FI"/>
        </w:rPr>
        <w:t xml:space="preserve">Kokkaa kotimaista -tunti sisältää </w:t>
      </w:r>
      <w:r w:rsidR="00463BC9">
        <w:rPr>
          <w:lang w:val="fi-FI"/>
        </w:rPr>
        <w:t>opettajan materiaalin</w:t>
      </w:r>
      <w:r w:rsidR="00977F7C">
        <w:rPr>
          <w:lang w:val="fi-FI"/>
        </w:rPr>
        <w:t xml:space="preserve"> ja kotimaiset ruoka-aineet </w:t>
      </w:r>
      <w:r w:rsidR="003D6A56">
        <w:rPr>
          <w:lang w:val="fi-FI"/>
        </w:rPr>
        <w:t xml:space="preserve">opettajan valinnan mukaan </w:t>
      </w:r>
      <w:r w:rsidR="002418CF">
        <w:rPr>
          <w:lang w:val="fi-FI"/>
        </w:rPr>
        <w:t xml:space="preserve">kahteen mahdolliseen pääruokaan ja yhteen jälkiruokaan. Nämä </w:t>
      </w:r>
      <w:r w:rsidR="00F56A22">
        <w:rPr>
          <w:lang w:val="fi-FI"/>
        </w:rPr>
        <w:t xml:space="preserve">MTK-yhdistys toimittaa </w:t>
      </w:r>
      <w:r w:rsidR="00D52B96">
        <w:rPr>
          <w:lang w:val="fi-FI"/>
        </w:rPr>
        <w:t>koululle.</w:t>
      </w:r>
      <w:r w:rsidR="00463BC9" w:rsidRPr="00463BC9">
        <w:rPr>
          <w:lang w:val="fi-FI"/>
        </w:rPr>
        <w:t xml:space="preserve"> </w:t>
      </w:r>
    </w:p>
    <w:p w14:paraId="0CBE28B5" w14:textId="50FAC7C5" w:rsidR="00FA5F6F" w:rsidRDefault="00FA5F6F" w:rsidP="00DD1C19">
      <w:pPr>
        <w:rPr>
          <w:lang w:val="fi-FI"/>
        </w:rPr>
      </w:pPr>
      <w:r w:rsidRPr="51CE864E">
        <w:rPr>
          <w:lang w:val="fi-FI"/>
        </w:rPr>
        <w:t>MTK-liitto kytkeytyy kiinteästi koko MTK-yhdistysten kannustinrahatoimintaan keräten tietoja yhdistysten toiminnasta sekä auttaa ja kannustaa MTK-yhdistysten toiminnassa ja toiminnan kehittämisessä.</w:t>
      </w:r>
      <w:r w:rsidRPr="00A433E5">
        <w:rPr>
          <w:lang w:val="fi-FI"/>
        </w:rPr>
        <w:t xml:space="preserve"> </w:t>
      </w:r>
      <w:r w:rsidRPr="51CE864E">
        <w:rPr>
          <w:lang w:val="fi-FI"/>
        </w:rPr>
        <w:t>Laskutusohjeita on täsmennetty</w:t>
      </w:r>
      <w:r>
        <w:rPr>
          <w:lang w:val="fi-FI"/>
        </w:rPr>
        <w:t xml:space="preserve"> ja laskupohja ohjeen lopussa</w:t>
      </w:r>
      <w:r w:rsidRPr="51CE864E">
        <w:rPr>
          <w:lang w:val="fi-FI"/>
        </w:rPr>
        <w:t>.</w:t>
      </w:r>
    </w:p>
    <w:p w14:paraId="762C675D" w14:textId="2F4E204E" w:rsidR="00FA5F6F" w:rsidRPr="00AC09B9" w:rsidRDefault="004545B0" w:rsidP="00FA5F6F">
      <w:pPr>
        <w:pStyle w:val="Eivli"/>
        <w:rPr>
          <w:b/>
          <w:lang w:val="fi-FI"/>
        </w:rPr>
      </w:pPr>
      <w:r>
        <w:rPr>
          <w:b/>
          <w:lang w:val="fi-FI"/>
        </w:rPr>
        <w:t>Kohderyhmä</w:t>
      </w:r>
      <w:r w:rsidR="00FA5F6F" w:rsidRPr="00AC09B9">
        <w:rPr>
          <w:b/>
          <w:lang w:val="fi-FI"/>
        </w:rPr>
        <w:t>:</w:t>
      </w:r>
      <w:r>
        <w:rPr>
          <w:b/>
          <w:lang w:val="fi-FI"/>
        </w:rPr>
        <w:br/>
      </w:r>
    </w:p>
    <w:p w14:paraId="20866328" w14:textId="54C01015" w:rsidR="00FA5F6F" w:rsidRPr="00AC09B9" w:rsidRDefault="00BA3CD6" w:rsidP="00FA5F6F">
      <w:pPr>
        <w:pStyle w:val="Eivli"/>
        <w:numPr>
          <w:ilvl w:val="0"/>
          <w:numId w:val="2"/>
        </w:numPr>
        <w:rPr>
          <w:lang w:val="fi-FI"/>
        </w:rPr>
      </w:pPr>
      <w:r>
        <w:rPr>
          <w:lang w:val="fi-FI"/>
        </w:rPr>
        <w:t>Yläkoululaisten</w:t>
      </w:r>
      <w:r w:rsidR="004545B0" w:rsidRPr="004545B0">
        <w:rPr>
          <w:lang w:val="fi-FI"/>
        </w:rPr>
        <w:t xml:space="preserve"> kahdeksannen luokan </w:t>
      </w:r>
      <w:r w:rsidR="004545B0">
        <w:rPr>
          <w:lang w:val="fi-FI"/>
        </w:rPr>
        <w:t xml:space="preserve">kotitalousopetuksen </w:t>
      </w:r>
      <w:r w:rsidR="004545B0" w:rsidRPr="004545B0">
        <w:rPr>
          <w:lang w:val="fi-FI"/>
        </w:rPr>
        <w:t>valinnaisaineryhm</w:t>
      </w:r>
      <w:r w:rsidR="004545B0">
        <w:rPr>
          <w:lang w:val="fi-FI"/>
        </w:rPr>
        <w:t>ät</w:t>
      </w:r>
    </w:p>
    <w:p w14:paraId="31E7D0A5" w14:textId="77777777" w:rsidR="00FA5F6F" w:rsidRPr="00AC09B9" w:rsidRDefault="00FA5F6F" w:rsidP="00FA5F6F">
      <w:pPr>
        <w:pStyle w:val="Eivli"/>
        <w:rPr>
          <w:lang w:val="fi-FI"/>
        </w:rPr>
      </w:pPr>
    </w:p>
    <w:p w14:paraId="253C1579" w14:textId="444563B2" w:rsidR="00FA5F6F" w:rsidRDefault="00032EA0" w:rsidP="00FA5F6F">
      <w:pPr>
        <w:pStyle w:val="Eivli"/>
        <w:rPr>
          <w:b/>
          <w:color w:val="0070C0"/>
          <w:lang w:val="fi-FI"/>
        </w:rPr>
      </w:pPr>
      <w:r>
        <w:rPr>
          <w:b/>
          <w:color w:val="0070C0"/>
          <w:lang w:val="fi-FI"/>
        </w:rPr>
        <w:t xml:space="preserve">Kokkaa kotimaista </w:t>
      </w:r>
      <w:r w:rsidR="004545B0">
        <w:rPr>
          <w:b/>
          <w:color w:val="0070C0"/>
          <w:lang w:val="fi-FI"/>
        </w:rPr>
        <w:t>-ruokakasvatusmalli</w:t>
      </w:r>
    </w:p>
    <w:p w14:paraId="350E76D6" w14:textId="77777777" w:rsidR="004545B0" w:rsidRPr="000A0FD2" w:rsidRDefault="004545B0" w:rsidP="00FA5F6F">
      <w:pPr>
        <w:pStyle w:val="Eivli"/>
        <w:rPr>
          <w:b/>
          <w:color w:val="0070C0"/>
          <w:lang w:val="fi-FI"/>
        </w:rPr>
      </w:pPr>
    </w:p>
    <w:p w14:paraId="34731A63" w14:textId="77777777" w:rsidR="00710C2F" w:rsidRDefault="00710C2F" w:rsidP="00710C2F">
      <w:pPr>
        <w:pStyle w:val="Eivli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Toteutusaika vuoden 2023 tempaukselle on </w:t>
      </w:r>
      <w:r w:rsidRPr="001656F2">
        <w:rPr>
          <w:b/>
          <w:bCs/>
          <w:lang w:val="fi-FI"/>
        </w:rPr>
        <w:t>10.8.2023 – 29.2.2024</w:t>
      </w:r>
    </w:p>
    <w:p w14:paraId="0D107A08" w14:textId="0E42CCBA" w:rsidR="00FA5F6F" w:rsidRDefault="00FA5F6F" w:rsidP="00FA5F6F">
      <w:pPr>
        <w:pStyle w:val="Eivli"/>
        <w:numPr>
          <w:ilvl w:val="0"/>
          <w:numId w:val="3"/>
        </w:numPr>
        <w:rPr>
          <w:lang w:val="fi-FI"/>
        </w:rPr>
      </w:pPr>
      <w:r w:rsidRPr="4775E4E0">
        <w:rPr>
          <w:lang w:val="fi-FI"/>
        </w:rPr>
        <w:t xml:space="preserve">Keskusliitto maksaa </w:t>
      </w:r>
      <w:r w:rsidR="00C404EE">
        <w:rPr>
          <w:lang w:val="fi-FI"/>
        </w:rPr>
        <w:t>kotimaiset ruoka-aineet</w:t>
      </w:r>
      <w:r w:rsidRPr="4775E4E0">
        <w:rPr>
          <w:lang w:val="fi-FI"/>
        </w:rPr>
        <w:t xml:space="preserve"> yhdistykselle laskua vastaan</w:t>
      </w:r>
      <w:r w:rsidR="004031BC">
        <w:rPr>
          <w:lang w:val="fi-FI"/>
        </w:rPr>
        <w:t xml:space="preserve">, mukaan kopiot kuiteista. MTK- yhdistys toimittaa laskun omaan MTK-liittoon, ei suoraan keskusliittoon. </w:t>
      </w:r>
      <w:r w:rsidRPr="4775E4E0">
        <w:rPr>
          <w:lang w:val="fi-FI"/>
        </w:rPr>
        <w:t xml:space="preserve">Erityisesti usean kunnan ja/tai suuren kunnan alueella toimivilla MTK-yhdistyksillä voi olla useampiakin </w:t>
      </w:r>
      <w:r w:rsidR="004A32A8">
        <w:rPr>
          <w:lang w:val="fi-FI"/>
        </w:rPr>
        <w:t>kouluja ja kotitalousryhmiä.</w:t>
      </w:r>
    </w:p>
    <w:p w14:paraId="25C70006" w14:textId="70230A03" w:rsidR="00AA2568" w:rsidRDefault="00AA2568" w:rsidP="00FA5F6F">
      <w:pPr>
        <w:pStyle w:val="Eivli"/>
        <w:numPr>
          <w:ilvl w:val="0"/>
          <w:numId w:val="3"/>
        </w:numPr>
        <w:rPr>
          <w:lang w:val="fi-FI"/>
        </w:rPr>
      </w:pPr>
      <w:r>
        <w:rPr>
          <w:lang w:val="fi-FI"/>
        </w:rPr>
        <w:t>Huomioithan, että maksu suoritetaan vain MTK-yhdistykselle, ei yksityishenkilölle tai yhdistyksen jäsenelle.</w:t>
      </w:r>
    </w:p>
    <w:p w14:paraId="5FB1CEB7" w14:textId="77140F48" w:rsidR="00710C2F" w:rsidRDefault="00613577" w:rsidP="00FA5F6F">
      <w:pPr>
        <w:pStyle w:val="Eivli"/>
        <w:numPr>
          <w:ilvl w:val="0"/>
          <w:numId w:val="3"/>
        </w:numPr>
        <w:rPr>
          <w:lang w:val="fi-FI"/>
        </w:rPr>
      </w:pPr>
      <w:r>
        <w:rPr>
          <w:lang w:val="fi-FI"/>
        </w:rPr>
        <w:t>Keskusliitto tekee</w:t>
      </w:r>
      <w:r w:rsidR="00710C2F">
        <w:rPr>
          <w:lang w:val="fi-FI"/>
        </w:rPr>
        <w:t xml:space="preserve"> yhdistyksille monipuolisen tukimateriaalin koulujen kanssa toimimiseen ja tempauksesta tiedottamiseen</w:t>
      </w:r>
    </w:p>
    <w:p w14:paraId="1F9A34AD" w14:textId="14F98D44" w:rsidR="0031124C" w:rsidRDefault="00710C2F" w:rsidP="00710C2F">
      <w:pPr>
        <w:pStyle w:val="Eivli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Keskusliitto ja Maaseudun Sivistysliitto valmistelevat sähköisen oppimateriaalin opettajien ja MTK-yhdistysten käyttöön  </w:t>
      </w:r>
      <w:r w:rsidR="00613577">
        <w:rPr>
          <w:lang w:val="fi-FI"/>
        </w:rPr>
        <w:t xml:space="preserve"> </w:t>
      </w:r>
    </w:p>
    <w:p w14:paraId="4C264BCA" w14:textId="24A1670E" w:rsidR="00FA5F6F" w:rsidRDefault="00FA5F6F" w:rsidP="00FA5F6F">
      <w:pPr>
        <w:pStyle w:val="Eivli"/>
        <w:numPr>
          <w:ilvl w:val="0"/>
          <w:numId w:val="3"/>
        </w:numPr>
        <w:rPr>
          <w:lang w:val="fi-FI"/>
        </w:rPr>
      </w:pPr>
      <w:r w:rsidRPr="51CE864E">
        <w:rPr>
          <w:lang w:val="fi-FI"/>
        </w:rPr>
        <w:t xml:space="preserve">MTK-yhdistys maksaa </w:t>
      </w:r>
      <w:r w:rsidR="00120663">
        <w:rPr>
          <w:lang w:val="fi-FI"/>
        </w:rPr>
        <w:t>tuot</w:t>
      </w:r>
      <w:r w:rsidR="0054605A">
        <w:rPr>
          <w:lang w:val="fi-FI"/>
        </w:rPr>
        <w:t>teet</w:t>
      </w:r>
      <w:r w:rsidR="00215E72">
        <w:rPr>
          <w:lang w:val="fi-FI"/>
        </w:rPr>
        <w:t>, toimittaa ne koululle</w:t>
      </w:r>
      <w:r w:rsidR="0054605A">
        <w:rPr>
          <w:lang w:val="fi-FI"/>
        </w:rPr>
        <w:t xml:space="preserve"> </w:t>
      </w:r>
      <w:r w:rsidRPr="51CE864E">
        <w:rPr>
          <w:lang w:val="fi-FI"/>
        </w:rPr>
        <w:t>ja</w:t>
      </w:r>
      <w:r>
        <w:rPr>
          <w:lang w:val="fi-FI"/>
        </w:rPr>
        <w:t xml:space="preserve"> laskuttaa </w:t>
      </w:r>
      <w:r w:rsidR="004031BC">
        <w:rPr>
          <w:lang w:val="fi-FI"/>
        </w:rPr>
        <w:t>kulut takautuvasti,</w:t>
      </w:r>
      <w:r>
        <w:rPr>
          <w:lang w:val="fi-FI"/>
        </w:rPr>
        <w:t xml:space="preserve"> kuitenkin mahdollisimman pian tapahtuman jälkeen</w:t>
      </w:r>
    </w:p>
    <w:p w14:paraId="671A5E0F" w14:textId="3238AD9D" w:rsidR="00405322" w:rsidRPr="00062A2B" w:rsidRDefault="00062A2B" w:rsidP="001659E1">
      <w:pPr>
        <w:pStyle w:val="Eivli"/>
        <w:numPr>
          <w:ilvl w:val="0"/>
          <w:numId w:val="3"/>
        </w:numPr>
        <w:rPr>
          <w:b/>
          <w:bCs/>
          <w:color w:val="0070C0"/>
          <w:lang w:val="fi-FI"/>
        </w:rPr>
      </w:pPr>
      <w:r w:rsidRPr="00062A2B">
        <w:rPr>
          <w:lang w:val="fi-FI"/>
        </w:rPr>
        <w:t>Liitot saavat tiedon oman alueensa yhdistysten</w:t>
      </w:r>
      <w:r w:rsidR="007E2647" w:rsidRPr="00062A2B">
        <w:rPr>
          <w:lang w:val="fi-FI"/>
        </w:rPr>
        <w:t xml:space="preserve"> </w:t>
      </w:r>
      <w:r>
        <w:rPr>
          <w:lang w:val="fi-FI"/>
        </w:rPr>
        <w:t xml:space="preserve">kontaktoimista </w:t>
      </w:r>
      <w:r w:rsidR="007E2647" w:rsidRPr="00062A2B">
        <w:rPr>
          <w:lang w:val="fi-FI"/>
        </w:rPr>
        <w:t>koulu</w:t>
      </w:r>
      <w:r w:rsidRPr="00062A2B">
        <w:rPr>
          <w:lang w:val="fi-FI"/>
        </w:rPr>
        <w:t>ista</w:t>
      </w:r>
      <w:r w:rsidR="007E2647" w:rsidRPr="00062A2B">
        <w:rPr>
          <w:lang w:val="fi-FI"/>
        </w:rPr>
        <w:t xml:space="preserve"> ja </w:t>
      </w:r>
      <w:r>
        <w:rPr>
          <w:lang w:val="fi-FI"/>
        </w:rPr>
        <w:t>koululais</w:t>
      </w:r>
      <w:r w:rsidR="007E2647" w:rsidRPr="00062A2B">
        <w:rPr>
          <w:lang w:val="fi-FI"/>
        </w:rPr>
        <w:t>määr</w:t>
      </w:r>
      <w:r w:rsidRPr="00062A2B">
        <w:rPr>
          <w:lang w:val="fi-FI"/>
        </w:rPr>
        <w:t xml:space="preserve">istä laskujen perusteella. </w:t>
      </w:r>
      <w:r w:rsidR="007E2647" w:rsidRPr="00062A2B">
        <w:rPr>
          <w:lang w:val="fi-FI"/>
        </w:rPr>
        <w:t xml:space="preserve"> </w:t>
      </w:r>
      <w:r>
        <w:rPr>
          <w:lang w:val="fi-FI"/>
        </w:rPr>
        <w:t>Jos yhdistys ei aio laskuttaa keskusliittoa tarvikkeista, niin tieto tavoitetusta koululaismäärästä on hyvä kertoa liitolle</w:t>
      </w:r>
      <w:r w:rsidR="00710C2F">
        <w:rPr>
          <w:lang w:val="fi-FI"/>
        </w:rPr>
        <w:t xml:space="preserve"> yhteistä tilastointia ja vaikuttavuuden arviointia varten</w:t>
      </w:r>
      <w:r>
        <w:rPr>
          <w:lang w:val="fi-FI"/>
        </w:rPr>
        <w:t xml:space="preserve">. </w:t>
      </w:r>
    </w:p>
    <w:p w14:paraId="1A1D5FDB" w14:textId="77777777" w:rsidR="00062A2B" w:rsidRDefault="00062A2B" w:rsidP="00062A2B">
      <w:pPr>
        <w:pStyle w:val="Eivli"/>
        <w:ind w:left="720"/>
        <w:rPr>
          <w:b/>
          <w:bCs/>
          <w:color w:val="0070C0"/>
          <w:lang w:val="fi-FI"/>
        </w:rPr>
      </w:pPr>
    </w:p>
    <w:p w14:paraId="46352781" w14:textId="79974A13" w:rsidR="00405322" w:rsidRDefault="00FA5F6F" w:rsidP="00FA5F6F">
      <w:pPr>
        <w:pStyle w:val="Eivli"/>
        <w:rPr>
          <w:b/>
          <w:bCs/>
          <w:color w:val="0070C0"/>
          <w:lang w:val="fi-FI"/>
        </w:rPr>
      </w:pPr>
      <w:r w:rsidRPr="51CE864E">
        <w:rPr>
          <w:b/>
          <w:bCs/>
          <w:color w:val="0070C0"/>
          <w:lang w:val="fi-FI"/>
        </w:rPr>
        <w:t>Laskutusohjeistus:</w:t>
      </w:r>
    </w:p>
    <w:p w14:paraId="3C01B8EF" w14:textId="77777777" w:rsidR="00405322" w:rsidRDefault="00405322" w:rsidP="00FA5F6F">
      <w:pPr>
        <w:pStyle w:val="Eivli"/>
        <w:rPr>
          <w:b/>
          <w:color w:val="0070C0"/>
          <w:lang w:val="fi-FI"/>
        </w:rPr>
      </w:pPr>
    </w:p>
    <w:p w14:paraId="27F824B0" w14:textId="26DA0B7C" w:rsidR="00FA5F6F" w:rsidRPr="006D04B1" w:rsidRDefault="00FA5F6F" w:rsidP="00FA5F6F">
      <w:pPr>
        <w:pStyle w:val="Eivli"/>
        <w:numPr>
          <w:ilvl w:val="0"/>
          <w:numId w:val="1"/>
        </w:numPr>
        <w:rPr>
          <w:rFonts w:eastAsiaTheme="minorEastAsia"/>
          <w:lang w:val="fi-FI"/>
        </w:rPr>
      </w:pPr>
      <w:r w:rsidRPr="51CE864E">
        <w:rPr>
          <w:lang w:val="fi-FI"/>
        </w:rPr>
        <w:t xml:space="preserve">MTK-liitot </w:t>
      </w:r>
      <w:r w:rsidR="00DC00D2">
        <w:rPr>
          <w:lang w:val="fi-FI"/>
        </w:rPr>
        <w:t>tukevat yhdistyksiä toiminnassa</w:t>
      </w:r>
    </w:p>
    <w:p w14:paraId="3AE9C13C" w14:textId="4FF474FD" w:rsidR="00FA5F6F" w:rsidRPr="00D2679A" w:rsidRDefault="00FA5F6F" w:rsidP="00FA5F6F">
      <w:pPr>
        <w:pStyle w:val="Eivli"/>
        <w:numPr>
          <w:ilvl w:val="0"/>
          <w:numId w:val="1"/>
        </w:numPr>
        <w:rPr>
          <w:rFonts w:eastAsiaTheme="minorEastAsia"/>
          <w:lang w:val="fi-FI"/>
        </w:rPr>
      </w:pPr>
      <w:r w:rsidRPr="51CE864E">
        <w:rPr>
          <w:lang w:val="fi-FI"/>
        </w:rPr>
        <w:t xml:space="preserve">Laskutuspohja malli </w:t>
      </w:r>
      <w:r w:rsidR="00117BC6">
        <w:rPr>
          <w:lang w:val="fi-FI"/>
        </w:rPr>
        <w:t>seuraavalla sivulla</w:t>
      </w:r>
      <w:r w:rsidR="00C42411">
        <w:rPr>
          <w:lang w:val="fi-FI"/>
        </w:rPr>
        <w:t>, täytä kaikki kohdat huolellisesti!</w:t>
      </w:r>
      <w:r w:rsidR="00117BC6">
        <w:rPr>
          <w:lang w:val="fi-FI"/>
        </w:rPr>
        <w:t xml:space="preserve"> </w:t>
      </w:r>
    </w:p>
    <w:p w14:paraId="6E7BB275" w14:textId="45B4D44B" w:rsidR="00D2679A" w:rsidRDefault="00D2679A" w:rsidP="00FA5F6F">
      <w:pPr>
        <w:pStyle w:val="Eivli"/>
        <w:numPr>
          <w:ilvl w:val="0"/>
          <w:numId w:val="1"/>
        </w:numPr>
        <w:rPr>
          <w:rFonts w:eastAsiaTheme="minorEastAsia"/>
          <w:lang w:val="fi-FI"/>
        </w:rPr>
      </w:pPr>
      <w:r>
        <w:rPr>
          <w:lang w:val="fi-FI"/>
        </w:rPr>
        <w:t>Tuotteet korvataan MTK-yhdistyksen tilille, ei yksityishenkilölle</w:t>
      </w:r>
    </w:p>
    <w:p w14:paraId="0A993491" w14:textId="61BB277A" w:rsidR="00A14F13" w:rsidRDefault="531AEC82" w:rsidP="00A14F13">
      <w:pPr>
        <w:pStyle w:val="Eivli"/>
        <w:ind w:left="720"/>
        <w:rPr>
          <w:lang w:val="fi-FI"/>
        </w:rPr>
      </w:pPr>
      <w:r w:rsidRPr="531AEC82">
        <w:rPr>
          <w:lang w:val="fi-FI"/>
        </w:rPr>
        <w:t xml:space="preserve">Laskut lähetetään kuittikopioiden kera omaan MTK-liittoon mahdollisimman pian tapahtuman jälkeen. </w:t>
      </w:r>
      <w:r w:rsidR="00710C2F" w:rsidRPr="00710C2F">
        <w:rPr>
          <w:b/>
          <w:bCs/>
          <w:lang w:val="fi-FI"/>
        </w:rPr>
        <w:t xml:space="preserve">Viimeiset mahdolliset laskutuspäivät: Tempaus toteutettu syyslukukaudella 2023 = </w:t>
      </w:r>
      <w:r w:rsidR="00DD1C19">
        <w:rPr>
          <w:b/>
          <w:bCs/>
          <w:lang w:val="fi-FI"/>
        </w:rPr>
        <w:t>5</w:t>
      </w:r>
      <w:r w:rsidR="00710C2F" w:rsidRPr="00710C2F">
        <w:rPr>
          <w:b/>
          <w:bCs/>
          <w:lang w:val="fi-FI"/>
        </w:rPr>
        <w:t>.1.2024, tempaus toteutettu kevättalvella 2024= 31.3.2024.</w:t>
      </w:r>
    </w:p>
    <w:p w14:paraId="14052C54" w14:textId="06FB037E" w:rsidR="00FA5F6F" w:rsidRDefault="00FA5F6F" w:rsidP="00A14F13">
      <w:pPr>
        <w:pStyle w:val="Eivli"/>
        <w:ind w:left="720"/>
        <w:rPr>
          <w:rFonts w:eastAsiaTheme="minorEastAsia"/>
          <w:lang w:val="fi-FI"/>
        </w:rPr>
      </w:pPr>
    </w:p>
    <w:p w14:paraId="66C1BB75" w14:textId="31416AAB" w:rsidR="00117BC6" w:rsidRDefault="00117BC6" w:rsidP="00A14F13">
      <w:pPr>
        <w:pStyle w:val="Eivli"/>
        <w:ind w:left="720"/>
        <w:rPr>
          <w:rFonts w:eastAsiaTheme="minorEastAsia"/>
          <w:lang w:val="fi-FI"/>
        </w:rPr>
      </w:pPr>
    </w:p>
    <w:p w14:paraId="35A602EE" w14:textId="77777777" w:rsidR="00117BC6" w:rsidRPr="00EF6066" w:rsidRDefault="00117BC6" w:rsidP="00A14F13">
      <w:pPr>
        <w:pStyle w:val="Eivli"/>
        <w:ind w:left="720"/>
        <w:rPr>
          <w:rFonts w:eastAsiaTheme="minorEastAsia"/>
          <w:lang w:val="fi-FI"/>
        </w:rPr>
      </w:pPr>
    </w:p>
    <w:tbl>
      <w:tblPr>
        <w:tblW w:w="9838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457"/>
        <w:gridCol w:w="3381"/>
      </w:tblGrid>
      <w:tr w:rsidR="00FA5F6F" w:rsidRPr="00A410ED" w14:paraId="1BA27E38" w14:textId="77777777" w:rsidTr="00810F71">
        <w:trPr>
          <w:trHeight w:val="725"/>
          <w:jc w:val="center"/>
        </w:trPr>
        <w:tc>
          <w:tcPr>
            <w:tcW w:w="6457" w:type="dxa"/>
            <w:vMerge w:val="restart"/>
          </w:tcPr>
          <w:p w14:paraId="25824C96" w14:textId="77777777" w:rsidR="00FA5F6F" w:rsidRPr="00A410ED" w:rsidRDefault="00FA5F6F" w:rsidP="00810F71">
            <w:pPr>
              <w:pStyle w:val="Yrityksennimi"/>
              <w:rPr>
                <w:rFonts w:ascii="Arial" w:hAnsi="Arial" w:cs="Arial"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>MTK- yhdistys</w:t>
            </w:r>
          </w:p>
          <w:p w14:paraId="12C0E791" w14:textId="77777777" w:rsidR="00FA5F6F" w:rsidRPr="00A410ED" w:rsidRDefault="00FA5F6F" w:rsidP="00810F71">
            <w:pPr>
              <w:pStyle w:val="Yhteystiedot"/>
              <w:rPr>
                <w:rFonts w:ascii="Arial" w:hAnsi="Arial" w:cs="Arial"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 xml:space="preserve">Osoite: </w:t>
            </w:r>
          </w:p>
          <w:p w14:paraId="0D806DAF" w14:textId="77777777" w:rsidR="00FA5F6F" w:rsidRPr="00A410ED" w:rsidRDefault="00FA5F6F" w:rsidP="00810F71">
            <w:pPr>
              <w:pStyle w:val="Yhteystiedot"/>
              <w:rPr>
                <w:rFonts w:ascii="Arial" w:hAnsi="Arial" w:cs="Arial"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>Pankkiyhteys</w:t>
            </w:r>
          </w:p>
          <w:p w14:paraId="12FC9B68" w14:textId="77777777" w:rsidR="00FA5F6F" w:rsidRPr="00A410ED" w:rsidRDefault="00FA5F6F" w:rsidP="00810F71">
            <w:pPr>
              <w:pStyle w:val="Yhteystiedot"/>
              <w:rPr>
                <w:rFonts w:ascii="Arial" w:hAnsi="Arial" w:cs="Arial"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 xml:space="preserve">Yhdistyksen Y-tunnus: </w:t>
            </w:r>
          </w:p>
          <w:p w14:paraId="7FE2AD88" w14:textId="77777777" w:rsidR="00FA5F6F" w:rsidRPr="00A410ED" w:rsidRDefault="00FA5F6F" w:rsidP="00810F71">
            <w:pPr>
              <w:pStyle w:val="Yhteystiedot"/>
              <w:rPr>
                <w:rFonts w:ascii="Arial" w:hAnsi="Arial" w:cs="Arial"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>Yhteyshenkilön nimi ja puhelinnumero:</w:t>
            </w:r>
          </w:p>
          <w:p w14:paraId="362848EC" w14:textId="77777777" w:rsidR="00FA5F6F" w:rsidRPr="00A410ED" w:rsidRDefault="00FA5F6F" w:rsidP="00810F71">
            <w:pPr>
              <w:pStyle w:val="Yhteystiedo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</w:tcPr>
          <w:p w14:paraId="42824BCB" w14:textId="77777777" w:rsidR="00FA5F6F" w:rsidRPr="00A410ED" w:rsidRDefault="00FA5F6F" w:rsidP="00810F71">
            <w:pPr>
              <w:pStyle w:val="Lasku"/>
              <w:rPr>
                <w:rFonts w:ascii="Arial" w:hAnsi="Arial" w:cs="Arial"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>LASKU</w:t>
            </w:r>
          </w:p>
        </w:tc>
      </w:tr>
      <w:tr w:rsidR="00FA5F6F" w:rsidRPr="00A410ED" w14:paraId="0F3A614C" w14:textId="77777777" w:rsidTr="00810F71">
        <w:trPr>
          <w:trHeight w:val="725"/>
          <w:jc w:val="center"/>
        </w:trPr>
        <w:tc>
          <w:tcPr>
            <w:tcW w:w="6457" w:type="dxa"/>
            <w:vMerge/>
          </w:tcPr>
          <w:p w14:paraId="43D0EB28" w14:textId="77777777" w:rsidR="00FA5F6F" w:rsidRPr="00A410ED" w:rsidRDefault="00FA5F6F" w:rsidP="00810F71">
            <w:pPr>
              <w:pStyle w:val="otsikk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vAlign w:val="bottom"/>
          </w:tcPr>
          <w:p w14:paraId="40DA3BF1" w14:textId="5B70627E" w:rsidR="00FA5F6F" w:rsidRPr="00A410ED" w:rsidRDefault="00FA5F6F" w:rsidP="00810F71">
            <w:pPr>
              <w:pStyle w:val="RightAligne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B364CB" w14:textId="77777777" w:rsidR="00FA5F6F" w:rsidRPr="00A410ED" w:rsidRDefault="00FA5F6F" w:rsidP="00FA5F6F">
      <w:pPr>
        <w:rPr>
          <w:rFonts w:ascii="Arial" w:hAnsi="Arial" w:cs="Arial"/>
          <w:sz w:val="20"/>
          <w:szCs w:val="20"/>
        </w:rPr>
      </w:pPr>
    </w:p>
    <w:tbl>
      <w:tblPr>
        <w:tblW w:w="9886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488"/>
        <w:gridCol w:w="3398"/>
      </w:tblGrid>
      <w:tr w:rsidR="00FA5F6F" w:rsidRPr="00AA2568" w14:paraId="30EAD458" w14:textId="77777777" w:rsidTr="00810F71">
        <w:trPr>
          <w:trHeight w:val="909"/>
          <w:jc w:val="center"/>
        </w:trPr>
        <w:tc>
          <w:tcPr>
            <w:tcW w:w="6488" w:type="dxa"/>
          </w:tcPr>
          <w:p w14:paraId="762EA4D2" w14:textId="6E8E1470" w:rsidR="00FA5F6F" w:rsidRPr="00A410ED" w:rsidRDefault="00A410ED" w:rsidP="00810F71">
            <w:pPr>
              <w:pStyle w:val="Sarakkeenotsikko"/>
              <w:rPr>
                <w:rFonts w:ascii="Arial" w:hAnsi="Arial" w:cs="Arial"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 xml:space="preserve">LASKUN </w:t>
            </w:r>
            <w:r w:rsidR="00FA5F6F" w:rsidRPr="00A410ED">
              <w:rPr>
                <w:rFonts w:ascii="Arial" w:hAnsi="Arial" w:cs="Arial"/>
                <w:sz w:val="20"/>
                <w:szCs w:val="20"/>
              </w:rPr>
              <w:t>Vastaanottaja:</w:t>
            </w:r>
          </w:p>
          <w:p w14:paraId="29FAED40" w14:textId="3CD7BF7F" w:rsidR="00FA5F6F" w:rsidRPr="00A410ED" w:rsidRDefault="00FA5F6F" w:rsidP="00810F71">
            <w:pPr>
              <w:pStyle w:val="Yhteystiedot"/>
              <w:rPr>
                <w:rFonts w:ascii="Arial" w:hAnsi="Arial" w:cs="Arial"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>Maa- ja metsätaloustuottajain Keskusliitto MTK ry</w:t>
            </w:r>
          </w:p>
          <w:p w14:paraId="1A6C6A06" w14:textId="77777777" w:rsidR="00FA5F6F" w:rsidRPr="00A410ED" w:rsidRDefault="00FA5F6F" w:rsidP="00810F71">
            <w:pPr>
              <w:pStyle w:val="Yhteystiedot"/>
              <w:rPr>
                <w:rFonts w:ascii="Arial" w:hAnsi="Arial" w:cs="Arial"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 xml:space="preserve">PL 510 </w:t>
            </w:r>
          </w:p>
          <w:p w14:paraId="4C2C1D61" w14:textId="77777777" w:rsidR="00FA5F6F" w:rsidRPr="00A410ED" w:rsidRDefault="00FA5F6F" w:rsidP="00810F71">
            <w:pPr>
              <w:pStyle w:val="Yhteystiedot"/>
              <w:rPr>
                <w:rFonts w:ascii="Arial" w:hAnsi="Arial" w:cs="Arial"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>00101 HELSINKI</w:t>
            </w:r>
          </w:p>
        </w:tc>
        <w:tc>
          <w:tcPr>
            <w:tcW w:w="3398" w:type="dxa"/>
          </w:tcPr>
          <w:p w14:paraId="536FEABA" w14:textId="77777777" w:rsidR="00FA5F6F" w:rsidRPr="00A410ED" w:rsidRDefault="00FA5F6F" w:rsidP="00810F71">
            <w:pPr>
              <w:pStyle w:val="Sarakkeenotsikko"/>
              <w:rPr>
                <w:rFonts w:ascii="Arial" w:hAnsi="Arial" w:cs="Arial"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>Laskutettava asia:</w:t>
            </w:r>
          </w:p>
          <w:p w14:paraId="078CCF45" w14:textId="2A6252A4" w:rsidR="00FA5F6F" w:rsidRPr="00A410ED" w:rsidRDefault="00FA5F6F" w:rsidP="00810F71">
            <w:pPr>
              <w:pStyle w:val="Yhteystiedot"/>
              <w:rPr>
                <w:rFonts w:ascii="Arial" w:hAnsi="Arial" w:cs="Arial"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>Yhdistysten kannusteet 202</w:t>
            </w:r>
            <w:r w:rsidR="00710C2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FF83A8C" w14:textId="0EED18DC" w:rsidR="00FA5F6F" w:rsidRPr="00A410ED" w:rsidRDefault="00A410ED" w:rsidP="00810F71">
            <w:pPr>
              <w:pStyle w:val="Yhteystiedot"/>
              <w:rPr>
                <w:rFonts w:ascii="Arial" w:hAnsi="Arial" w:cs="Arial"/>
                <w:sz w:val="20"/>
                <w:szCs w:val="20"/>
              </w:rPr>
            </w:pPr>
            <w:r w:rsidRPr="00A410ED">
              <w:rPr>
                <w:rFonts w:ascii="Arial" w:hAnsi="Arial" w:cs="Arial"/>
                <w:sz w:val="20"/>
                <w:szCs w:val="20"/>
              </w:rPr>
              <w:t>Kokkaa kotimaista</w:t>
            </w:r>
          </w:p>
        </w:tc>
      </w:tr>
    </w:tbl>
    <w:p w14:paraId="3BE0F262" w14:textId="77777777" w:rsidR="00FA5F6F" w:rsidRPr="00A410ED" w:rsidRDefault="00FA5F6F" w:rsidP="00FA5F6F">
      <w:pPr>
        <w:rPr>
          <w:rFonts w:ascii="Arial" w:hAnsi="Arial" w:cs="Arial"/>
          <w:lang w:val="fi-FI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689"/>
        <w:gridCol w:w="1451"/>
        <w:gridCol w:w="1960"/>
        <w:gridCol w:w="1434"/>
      </w:tblGrid>
      <w:tr w:rsidR="00FA5F6F" w:rsidRPr="00A410ED" w14:paraId="025819E3" w14:textId="77777777" w:rsidTr="00810F71">
        <w:trPr>
          <w:cantSplit/>
          <w:trHeight w:val="275"/>
          <w:jc w:val="center"/>
        </w:trPr>
        <w:tc>
          <w:tcPr>
            <w:tcW w:w="57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BF7F34" w14:textId="77777777" w:rsidR="00FA5F6F" w:rsidRPr="00A410ED" w:rsidRDefault="00FA5F6F" w:rsidP="00810F71">
            <w:pPr>
              <w:pStyle w:val="CenteredColumnHeading"/>
              <w:rPr>
                <w:rFonts w:ascii="Arial" w:hAnsi="Arial" w:cs="Arial"/>
              </w:rPr>
            </w:pPr>
            <w:r w:rsidRPr="00A410ED">
              <w:rPr>
                <w:rFonts w:ascii="Arial" w:hAnsi="Arial" w:cs="Arial"/>
              </w:rPr>
              <w:t>KUVAUS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7FD36B" w14:textId="5CFFA2E0" w:rsidR="00FA5F6F" w:rsidRPr="00A410ED" w:rsidRDefault="00FA5F6F" w:rsidP="00810F71">
            <w:pPr>
              <w:pStyle w:val="CenteredColumnHeading"/>
              <w:rPr>
                <w:rFonts w:ascii="Arial" w:hAnsi="Arial" w:cs="Arial"/>
              </w:rPr>
            </w:pPr>
            <w:r w:rsidRPr="00A410ED">
              <w:rPr>
                <w:rFonts w:ascii="Arial" w:hAnsi="Arial" w:cs="Arial"/>
              </w:rPr>
              <w:t>k</w:t>
            </w:r>
            <w:r w:rsidR="00A410ED" w:rsidRPr="00A410ED">
              <w:rPr>
                <w:rFonts w:ascii="Arial" w:hAnsi="Arial" w:cs="Arial"/>
              </w:rPr>
              <w:t>oulujen määrä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DE8E6F" w14:textId="77777777" w:rsidR="00FA5F6F" w:rsidRPr="00A410ED" w:rsidRDefault="00FA5F6F" w:rsidP="00810F71">
            <w:pPr>
              <w:pStyle w:val="CenteredColumnHeading"/>
              <w:rPr>
                <w:rFonts w:ascii="Arial" w:hAnsi="Arial" w:cs="Arial"/>
              </w:rPr>
            </w:pPr>
            <w:r w:rsidRPr="00A410ED">
              <w:rPr>
                <w:rFonts w:ascii="Arial" w:hAnsi="Arial" w:cs="Arial"/>
              </w:rPr>
              <w:t>yksikköhiinta e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0AF4A5" w14:textId="77777777" w:rsidR="00FA5F6F" w:rsidRPr="00A410ED" w:rsidRDefault="00FA5F6F" w:rsidP="00810F71">
            <w:pPr>
              <w:pStyle w:val="CenteredColumnHeading"/>
              <w:rPr>
                <w:rFonts w:ascii="Arial" w:hAnsi="Arial" w:cs="Arial"/>
              </w:rPr>
            </w:pPr>
            <w:r w:rsidRPr="00A410ED">
              <w:rPr>
                <w:rFonts w:ascii="Arial" w:hAnsi="Arial" w:cs="Arial"/>
              </w:rPr>
              <w:t>SUMMA e</w:t>
            </w:r>
          </w:p>
        </w:tc>
      </w:tr>
      <w:tr w:rsidR="00FA5F6F" w:rsidRPr="00AA2568" w14:paraId="0EAF41EA" w14:textId="77777777" w:rsidTr="00810F71">
        <w:trPr>
          <w:cantSplit/>
          <w:trHeight w:val="275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D8EF" w14:textId="165F0D32" w:rsidR="00FA5F6F" w:rsidRPr="00A410ED" w:rsidRDefault="00DF19B9" w:rsidP="00810F71">
            <w:pPr>
              <w:rPr>
                <w:rFonts w:ascii="Arial" w:hAnsi="Arial" w:cs="Arial"/>
              </w:rPr>
            </w:pPr>
            <w:r w:rsidRPr="00A410ED">
              <w:rPr>
                <w:rFonts w:ascii="Arial" w:hAnsi="Arial" w:cs="Arial"/>
              </w:rPr>
              <w:t>Kokkaa kotimaista</w:t>
            </w:r>
            <w:r w:rsidR="00C42411" w:rsidRPr="00A410ED">
              <w:rPr>
                <w:rFonts w:ascii="Arial" w:hAnsi="Arial" w:cs="Arial"/>
              </w:rPr>
              <w:t>- oppi</w:t>
            </w:r>
            <w:r w:rsidRPr="00A410ED">
              <w:rPr>
                <w:rFonts w:ascii="Arial" w:hAnsi="Arial" w:cs="Arial"/>
              </w:rPr>
              <w:t>tunti</w:t>
            </w:r>
          </w:p>
          <w:p w14:paraId="548DC12F" w14:textId="77777777" w:rsidR="00FA5F6F" w:rsidRPr="00A410ED" w:rsidRDefault="00FA5F6F" w:rsidP="00EB0D2D">
            <w:pPr>
              <w:pStyle w:val="Luettelokappale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390C7A" w14:textId="77777777" w:rsidR="00FA5F6F" w:rsidRPr="00A410ED" w:rsidRDefault="00FA5F6F" w:rsidP="00810F71">
            <w:pPr>
              <w:pStyle w:val="Taulukonteksti"/>
              <w:rPr>
                <w:rFonts w:ascii="Arial" w:hAnsi="Arial" w:cs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0A08D71" w14:textId="67F89597" w:rsidR="00FA5F6F" w:rsidRPr="00A410ED" w:rsidRDefault="00FA5F6F" w:rsidP="00810F71">
            <w:pPr>
              <w:pStyle w:val="Mr"/>
              <w:rPr>
                <w:rFonts w:ascii="Arial" w:hAnsi="Arial" w:cs="Arial"/>
                <w:sz w:val="22"/>
                <w:szCs w:val="22"/>
              </w:rPr>
            </w:pPr>
            <w:r w:rsidRPr="00A410ED">
              <w:rPr>
                <w:rFonts w:ascii="Arial" w:hAnsi="Arial" w:cs="Arial"/>
                <w:sz w:val="22"/>
                <w:szCs w:val="22"/>
              </w:rPr>
              <w:t>kulut tositekopioiden mukaisesti (</w:t>
            </w:r>
            <w:r w:rsidR="00216FE3" w:rsidRPr="00A410ED">
              <w:rPr>
                <w:rFonts w:ascii="Arial" w:hAnsi="Arial" w:cs="Arial"/>
                <w:sz w:val="22"/>
                <w:szCs w:val="22"/>
              </w:rPr>
              <w:t>kuitti</w:t>
            </w:r>
            <w:r w:rsidRPr="00A410ED">
              <w:rPr>
                <w:rFonts w:ascii="Arial" w:hAnsi="Arial" w:cs="Arial"/>
                <w:sz w:val="22"/>
                <w:szCs w:val="22"/>
              </w:rPr>
              <w:t>kopiot mukana)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A5F222F" w14:textId="77777777" w:rsidR="00FA5F6F" w:rsidRPr="00A410ED" w:rsidRDefault="00FA5F6F" w:rsidP="00810F71">
            <w:pPr>
              <w:pStyle w:val="M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F6F" w:rsidRPr="00A410ED" w14:paraId="6B1B5871" w14:textId="77777777" w:rsidTr="00810F71">
        <w:trPr>
          <w:cantSplit/>
          <w:trHeight w:val="275"/>
          <w:jc w:val="center"/>
        </w:trPr>
        <w:tc>
          <w:tcPr>
            <w:tcW w:w="5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06381" w14:textId="77777777" w:rsidR="00FA5F6F" w:rsidRPr="00A410ED" w:rsidRDefault="00FA5F6F" w:rsidP="00810F71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C764039" w14:textId="77777777" w:rsidR="00FA5F6F" w:rsidRPr="00A410ED" w:rsidRDefault="00FA5F6F" w:rsidP="00810F71">
            <w:pPr>
              <w:pStyle w:val="RightAligned"/>
              <w:rPr>
                <w:rFonts w:ascii="Arial" w:hAnsi="Arial" w:cs="Arial"/>
                <w:sz w:val="22"/>
                <w:szCs w:val="22"/>
              </w:rPr>
            </w:pPr>
            <w:r w:rsidRPr="00A410ED">
              <w:rPr>
                <w:rFonts w:ascii="Arial" w:hAnsi="Arial" w:cs="Arial"/>
                <w:sz w:val="22"/>
                <w:szCs w:val="22"/>
              </w:rPr>
              <w:t>YHTEENSÄ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F8ACE5B" w14:textId="77777777" w:rsidR="00FA5F6F" w:rsidRPr="00A410ED" w:rsidRDefault="00FA5F6F" w:rsidP="00810F71">
            <w:pPr>
              <w:pStyle w:val="M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1CC9A9" w14:textId="77777777" w:rsidR="00FA5F6F" w:rsidRPr="00A410ED" w:rsidRDefault="00FA5F6F" w:rsidP="00FA5F6F">
      <w:pPr>
        <w:rPr>
          <w:rFonts w:ascii="Arial" w:hAnsi="Arial" w:cs="Arial"/>
        </w:rPr>
      </w:pPr>
    </w:p>
    <w:tbl>
      <w:tblPr>
        <w:tblW w:w="1080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A5F6F" w:rsidRPr="00A410ED" w14:paraId="42568C23" w14:textId="77777777" w:rsidTr="00810F71">
        <w:trPr>
          <w:trHeight w:val="417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10D5E" w14:textId="1C298E0A" w:rsidR="00FA5F6F" w:rsidRPr="00A410ED" w:rsidRDefault="00FA5F6F" w:rsidP="00810F71">
            <w:pPr>
              <w:pStyle w:val="Taulukonteksti"/>
              <w:rPr>
                <w:rFonts w:ascii="Arial" w:hAnsi="Arial" w:cs="Arial"/>
                <w:sz w:val="22"/>
                <w:szCs w:val="22"/>
              </w:rPr>
            </w:pPr>
            <w:r w:rsidRPr="00A410ED">
              <w:rPr>
                <w:rFonts w:ascii="Arial" w:hAnsi="Arial" w:cs="Arial"/>
                <w:sz w:val="22"/>
                <w:szCs w:val="22"/>
              </w:rPr>
              <w:t>Koululaisten</w:t>
            </w:r>
            <w:r w:rsidR="00C619F8" w:rsidRPr="00A410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0ED">
              <w:rPr>
                <w:rFonts w:ascii="Arial" w:hAnsi="Arial" w:cs="Arial"/>
                <w:sz w:val="22"/>
                <w:szCs w:val="22"/>
              </w:rPr>
              <w:t>lukumäärä</w:t>
            </w:r>
            <w:r w:rsidR="00A410ED" w:rsidRPr="00A410ED">
              <w:rPr>
                <w:rFonts w:ascii="Arial" w:hAnsi="Arial" w:cs="Arial"/>
                <w:sz w:val="22"/>
                <w:szCs w:val="22"/>
              </w:rPr>
              <w:t xml:space="preserve"> ________________</w:t>
            </w:r>
          </w:p>
          <w:p w14:paraId="0163965D" w14:textId="77777777" w:rsidR="00C619F8" w:rsidRPr="00A410ED" w:rsidRDefault="00C619F8" w:rsidP="00810F71">
            <w:pPr>
              <w:pStyle w:val="Taulukonteksti"/>
              <w:rPr>
                <w:rFonts w:ascii="Arial" w:hAnsi="Arial" w:cs="Arial"/>
                <w:sz w:val="22"/>
                <w:szCs w:val="22"/>
              </w:rPr>
            </w:pPr>
          </w:p>
          <w:p w14:paraId="561AB919" w14:textId="77777777" w:rsidR="00FA5F6F" w:rsidRPr="00A410ED" w:rsidRDefault="00FA5F6F" w:rsidP="00810F71">
            <w:pPr>
              <w:pStyle w:val="Taulukonteksti"/>
              <w:rPr>
                <w:rFonts w:ascii="Arial" w:hAnsi="Arial" w:cs="Arial"/>
                <w:sz w:val="22"/>
                <w:szCs w:val="22"/>
              </w:rPr>
            </w:pPr>
            <w:r w:rsidRPr="00A410ED">
              <w:rPr>
                <w:rFonts w:ascii="Arial" w:hAnsi="Arial" w:cs="Arial"/>
                <w:sz w:val="22"/>
                <w:szCs w:val="22"/>
              </w:rPr>
              <w:t>Koulun nimi ja kotikunta____________________________________________________________________________</w:t>
            </w:r>
          </w:p>
          <w:p w14:paraId="5A3BC7C7" w14:textId="77777777" w:rsidR="00FA5F6F" w:rsidRPr="00A410ED" w:rsidRDefault="00FA5F6F" w:rsidP="00810F71">
            <w:pPr>
              <w:pStyle w:val="Taulukonteksti"/>
              <w:rPr>
                <w:rFonts w:ascii="Arial" w:hAnsi="Arial" w:cs="Arial"/>
                <w:sz w:val="22"/>
                <w:szCs w:val="22"/>
              </w:rPr>
            </w:pPr>
          </w:p>
          <w:p w14:paraId="426BF303" w14:textId="74624586" w:rsidR="00FA5F6F" w:rsidRPr="00A410ED" w:rsidRDefault="00A410ED" w:rsidP="00810F71">
            <w:pPr>
              <w:pStyle w:val="Taulukonteksti"/>
              <w:rPr>
                <w:rFonts w:ascii="Arial" w:hAnsi="Arial" w:cs="Arial"/>
                <w:sz w:val="22"/>
              </w:rPr>
            </w:pPr>
            <w:r w:rsidRPr="00A410ED">
              <w:rPr>
                <w:rFonts w:ascii="Arial" w:hAnsi="Arial" w:cs="Arial"/>
                <w:sz w:val="22"/>
                <w:szCs w:val="22"/>
              </w:rPr>
              <w:t>MTK- liitto on tarkistanut tämän laskun mukaiset toimenpiteet ja todennut kannusteohjelman laskutusperusteet oikeiksi.  Kuittaus todentuu, kun MTK-liitto lähettää tämän laskun keskusliittoon.</w:t>
            </w:r>
          </w:p>
        </w:tc>
      </w:tr>
      <w:tr w:rsidR="00FA5F6F" w:rsidRPr="00A410ED" w14:paraId="19528201" w14:textId="77777777" w:rsidTr="00810F71">
        <w:trPr>
          <w:trHeight w:val="432"/>
          <w:jc w:val="center"/>
        </w:trPr>
        <w:tc>
          <w:tcPr>
            <w:tcW w:w="10800" w:type="dxa"/>
            <w:vAlign w:val="center"/>
          </w:tcPr>
          <w:p w14:paraId="00B0CA6E" w14:textId="6C6A4EC5" w:rsidR="00FA5F6F" w:rsidRPr="00A410ED" w:rsidRDefault="00FA5F6F" w:rsidP="00A410ED">
            <w:pPr>
              <w:pStyle w:val="CenteredColumnHeading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10E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14:paraId="2081F612" w14:textId="1CC83C11" w:rsidR="000B408B" w:rsidRPr="00A410ED" w:rsidRDefault="000B408B">
      <w:pPr>
        <w:rPr>
          <w:rFonts w:ascii="Arial" w:hAnsi="Arial" w:cs="Arial"/>
        </w:rPr>
      </w:pPr>
    </w:p>
    <w:p w14:paraId="48B50A87" w14:textId="561849DC" w:rsidR="000B408B" w:rsidRPr="00A410ED" w:rsidRDefault="000B408B">
      <w:pPr>
        <w:rPr>
          <w:rFonts w:ascii="Arial" w:hAnsi="Arial" w:cs="Arial"/>
        </w:rPr>
      </w:pPr>
    </w:p>
    <w:sectPr w:rsidR="000B408B" w:rsidRPr="00A410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0A05" w14:textId="77777777" w:rsidR="006F1304" w:rsidRDefault="006F1304" w:rsidP="00710C2F">
      <w:pPr>
        <w:spacing w:after="0" w:line="240" w:lineRule="auto"/>
      </w:pPr>
      <w:r>
        <w:separator/>
      </w:r>
    </w:p>
  </w:endnote>
  <w:endnote w:type="continuationSeparator" w:id="0">
    <w:p w14:paraId="149CDFBD" w14:textId="77777777" w:rsidR="006F1304" w:rsidRDefault="006F1304" w:rsidP="0071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2F57" w14:textId="77777777" w:rsidR="006F1304" w:rsidRDefault="006F1304" w:rsidP="00710C2F">
      <w:pPr>
        <w:spacing w:after="0" w:line="240" w:lineRule="auto"/>
      </w:pPr>
      <w:r>
        <w:separator/>
      </w:r>
    </w:p>
  </w:footnote>
  <w:footnote w:type="continuationSeparator" w:id="0">
    <w:p w14:paraId="175D7C09" w14:textId="77777777" w:rsidR="006F1304" w:rsidRDefault="006F1304" w:rsidP="0071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3014" w14:textId="58E47CF0" w:rsidR="00710C2F" w:rsidRDefault="00710C2F">
    <w:pPr>
      <w:pStyle w:val="Yltunniste"/>
    </w:pPr>
    <w:r>
      <w:rPr>
        <w:b/>
        <w:noProof/>
        <w:lang w:val="fi-FI" w:eastAsia="fi-FI"/>
      </w:rPr>
      <w:drawing>
        <wp:inline distT="0" distB="0" distL="0" distR="0" wp14:anchorId="094C134C" wp14:editId="468D07AD">
          <wp:extent cx="589280" cy="384810"/>
          <wp:effectExtent l="0" t="0" r="127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K_LA01_perus_____3___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1" cy="387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Kokkaa </w:t>
    </w:r>
    <w:r w:rsidR="004438BB">
      <w:t>k</w:t>
    </w:r>
    <w:r>
      <w:t>otimaista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BC2"/>
    <w:multiLevelType w:val="hybridMultilevel"/>
    <w:tmpl w:val="122C6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A21"/>
    <w:multiLevelType w:val="hybridMultilevel"/>
    <w:tmpl w:val="38E638E0"/>
    <w:lvl w:ilvl="0" w:tplc="6E2E3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62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A6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C8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AE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C9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2C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00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2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A3879"/>
    <w:multiLevelType w:val="hybridMultilevel"/>
    <w:tmpl w:val="A64EA9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36E1"/>
    <w:multiLevelType w:val="hybridMultilevel"/>
    <w:tmpl w:val="2BA02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44404"/>
    <w:multiLevelType w:val="hybridMultilevel"/>
    <w:tmpl w:val="FEAE21D8"/>
    <w:lvl w:ilvl="0" w:tplc="A2AC2348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C06C5"/>
    <w:multiLevelType w:val="hybridMultilevel"/>
    <w:tmpl w:val="FEB054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66491">
    <w:abstractNumId w:val="1"/>
  </w:num>
  <w:num w:numId="2" w16cid:durableId="1884171882">
    <w:abstractNumId w:val="2"/>
  </w:num>
  <w:num w:numId="3" w16cid:durableId="1915160017">
    <w:abstractNumId w:val="5"/>
  </w:num>
  <w:num w:numId="4" w16cid:durableId="1185289610">
    <w:abstractNumId w:val="4"/>
  </w:num>
  <w:num w:numId="5" w16cid:durableId="1346597308">
    <w:abstractNumId w:val="3"/>
  </w:num>
  <w:num w:numId="6" w16cid:durableId="119210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6F"/>
    <w:rsid w:val="00032EA0"/>
    <w:rsid w:val="00057B10"/>
    <w:rsid w:val="00061661"/>
    <w:rsid w:val="00062A2B"/>
    <w:rsid w:val="000B408B"/>
    <w:rsid w:val="00117BC6"/>
    <w:rsid w:val="00120663"/>
    <w:rsid w:val="001948F0"/>
    <w:rsid w:val="00215E72"/>
    <w:rsid w:val="00216FE3"/>
    <w:rsid w:val="002418CF"/>
    <w:rsid w:val="002A7BBD"/>
    <w:rsid w:val="002B69CD"/>
    <w:rsid w:val="0031124C"/>
    <w:rsid w:val="00376CD7"/>
    <w:rsid w:val="003D6A56"/>
    <w:rsid w:val="004031BC"/>
    <w:rsid w:val="00405322"/>
    <w:rsid w:val="004438BB"/>
    <w:rsid w:val="004545B0"/>
    <w:rsid w:val="00463BC9"/>
    <w:rsid w:val="004A32A8"/>
    <w:rsid w:val="004B59E1"/>
    <w:rsid w:val="004B5B4D"/>
    <w:rsid w:val="004B6529"/>
    <w:rsid w:val="0054605A"/>
    <w:rsid w:val="005A6507"/>
    <w:rsid w:val="006120C7"/>
    <w:rsid w:val="00613577"/>
    <w:rsid w:val="00665341"/>
    <w:rsid w:val="006F1304"/>
    <w:rsid w:val="00706DD1"/>
    <w:rsid w:val="00710C2F"/>
    <w:rsid w:val="00785205"/>
    <w:rsid w:val="00790A26"/>
    <w:rsid w:val="007E2647"/>
    <w:rsid w:val="00803BAB"/>
    <w:rsid w:val="00877AC0"/>
    <w:rsid w:val="008E4E10"/>
    <w:rsid w:val="00977F7C"/>
    <w:rsid w:val="00A14F13"/>
    <w:rsid w:val="00A410ED"/>
    <w:rsid w:val="00A672FC"/>
    <w:rsid w:val="00AA2568"/>
    <w:rsid w:val="00AB60AF"/>
    <w:rsid w:val="00AC65DB"/>
    <w:rsid w:val="00B05296"/>
    <w:rsid w:val="00BA3CD6"/>
    <w:rsid w:val="00C404EE"/>
    <w:rsid w:val="00C42411"/>
    <w:rsid w:val="00C56547"/>
    <w:rsid w:val="00C619F8"/>
    <w:rsid w:val="00C95CD2"/>
    <w:rsid w:val="00CD68F6"/>
    <w:rsid w:val="00D2679A"/>
    <w:rsid w:val="00D52B96"/>
    <w:rsid w:val="00D70965"/>
    <w:rsid w:val="00DC00D2"/>
    <w:rsid w:val="00DD1C19"/>
    <w:rsid w:val="00DF19B9"/>
    <w:rsid w:val="00EB0D2D"/>
    <w:rsid w:val="00EB3EC1"/>
    <w:rsid w:val="00EF6066"/>
    <w:rsid w:val="00F5207F"/>
    <w:rsid w:val="00F56A22"/>
    <w:rsid w:val="00F75B68"/>
    <w:rsid w:val="00FA48B8"/>
    <w:rsid w:val="00FA5F6F"/>
    <w:rsid w:val="00FD26F3"/>
    <w:rsid w:val="2BBFB151"/>
    <w:rsid w:val="531AEC82"/>
    <w:rsid w:val="55929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0C84"/>
  <w15:chartTrackingRefBased/>
  <w15:docId w15:val="{6FF068A7-EBA9-4C74-A0D7-305BF7D7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5F6F"/>
    <w:pPr>
      <w:spacing w:after="200" w:line="276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A5F6F"/>
    <w:pPr>
      <w:ind w:left="720"/>
      <w:contextualSpacing/>
    </w:pPr>
  </w:style>
  <w:style w:type="paragraph" w:styleId="Eivli">
    <w:name w:val="No Spacing"/>
    <w:uiPriority w:val="1"/>
    <w:qFormat/>
    <w:rsid w:val="00FA5F6F"/>
    <w:pPr>
      <w:spacing w:after="0" w:line="240" w:lineRule="auto"/>
    </w:pPr>
    <w:rPr>
      <w:lang w:val="en-US"/>
    </w:rPr>
  </w:style>
  <w:style w:type="character" w:styleId="Hyperlinkki">
    <w:name w:val="Hyperlink"/>
    <w:basedOn w:val="Kappaleenoletusfontti"/>
    <w:uiPriority w:val="99"/>
    <w:unhideWhenUsed/>
    <w:rsid w:val="00FA5F6F"/>
    <w:rPr>
      <w:color w:val="0563C1" w:themeColor="hyperlink"/>
      <w:u w:val="single"/>
    </w:rPr>
  </w:style>
  <w:style w:type="paragraph" w:customStyle="1" w:styleId="otsikko2">
    <w:name w:val="otsikko 2"/>
    <w:basedOn w:val="Normaali"/>
    <w:next w:val="Normaali"/>
    <w:link w:val="Heading2Char"/>
    <w:unhideWhenUsed/>
    <w:rsid w:val="00FA5F6F"/>
    <w:pPr>
      <w:spacing w:after="0"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  <w:lang w:val="fi-FI" w:eastAsia="fi-FI"/>
    </w:rPr>
  </w:style>
  <w:style w:type="character" w:customStyle="1" w:styleId="Heading2Char">
    <w:name w:val="Heading 2 Char"/>
    <w:basedOn w:val="Kappaleenoletusfontti"/>
    <w:link w:val="otsikko2"/>
    <w:rsid w:val="00FA5F6F"/>
    <w:rPr>
      <w:rFonts w:ascii="Tahoma" w:eastAsia="Times New Roman" w:hAnsi="Tahoma" w:cs="Times New Roman"/>
      <w:b/>
      <w:caps/>
      <w:spacing w:val="4"/>
      <w:sz w:val="16"/>
      <w:szCs w:val="16"/>
      <w:lang w:eastAsia="fi-FI"/>
    </w:rPr>
  </w:style>
  <w:style w:type="paragraph" w:customStyle="1" w:styleId="Yrityksennimi">
    <w:name w:val="Yrityksen nimi"/>
    <w:basedOn w:val="Normaali"/>
    <w:qFormat/>
    <w:rsid w:val="00FA5F6F"/>
    <w:pPr>
      <w:spacing w:before="140" w:after="0" w:line="264" w:lineRule="auto"/>
    </w:pPr>
    <w:rPr>
      <w:rFonts w:asciiTheme="majorHAnsi" w:eastAsia="Times New Roman" w:hAnsiTheme="majorHAnsi" w:cs="Times New Roman"/>
      <w:b/>
      <w:spacing w:val="4"/>
      <w:sz w:val="24"/>
      <w:szCs w:val="18"/>
      <w:lang w:val="fi-FI" w:eastAsia="fi-FI"/>
    </w:rPr>
  </w:style>
  <w:style w:type="paragraph" w:customStyle="1" w:styleId="Sarakkeenotsikko">
    <w:name w:val="Sarakkeen otsikko"/>
    <w:basedOn w:val="Normaali"/>
    <w:qFormat/>
    <w:rsid w:val="00FA5F6F"/>
    <w:pPr>
      <w:spacing w:after="0"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  <w:lang w:val="fi-FI" w:eastAsia="fi-FI"/>
    </w:rPr>
  </w:style>
  <w:style w:type="paragraph" w:customStyle="1" w:styleId="RightAligned">
    <w:name w:val="Right Aligned"/>
    <w:basedOn w:val="Normaali"/>
    <w:qFormat/>
    <w:rsid w:val="00FA5F6F"/>
    <w:pPr>
      <w:spacing w:after="0" w:line="240" w:lineRule="auto"/>
      <w:jc w:val="right"/>
    </w:pPr>
    <w:rPr>
      <w:rFonts w:eastAsia="Times New Roman" w:cs="Times New Roman"/>
      <w:caps/>
      <w:sz w:val="16"/>
      <w:szCs w:val="16"/>
      <w:lang w:val="fi-FI" w:eastAsia="fi-FI"/>
    </w:rPr>
  </w:style>
  <w:style w:type="paragraph" w:customStyle="1" w:styleId="Mr">
    <w:name w:val="Määrä"/>
    <w:basedOn w:val="Normaali"/>
    <w:qFormat/>
    <w:rsid w:val="00FA5F6F"/>
    <w:pPr>
      <w:spacing w:after="0" w:line="264" w:lineRule="auto"/>
      <w:jc w:val="right"/>
    </w:pPr>
    <w:rPr>
      <w:rFonts w:eastAsia="Times New Roman" w:cs="Times New Roman"/>
      <w:spacing w:val="4"/>
      <w:sz w:val="20"/>
      <w:szCs w:val="20"/>
      <w:lang w:val="fi-FI" w:eastAsia="fi-FI"/>
    </w:rPr>
  </w:style>
  <w:style w:type="paragraph" w:customStyle="1" w:styleId="Yhteystiedot">
    <w:name w:val="Yhteystiedot"/>
    <w:basedOn w:val="Normaali"/>
    <w:qFormat/>
    <w:rsid w:val="00FA5F6F"/>
    <w:pPr>
      <w:spacing w:after="0" w:line="240" w:lineRule="auto"/>
    </w:pPr>
    <w:rPr>
      <w:rFonts w:eastAsiaTheme="minorEastAsia" w:cstheme="minorHAnsi"/>
      <w:sz w:val="18"/>
      <w:szCs w:val="24"/>
      <w:lang w:val="fi-FI" w:eastAsia="fi-FI"/>
    </w:rPr>
  </w:style>
  <w:style w:type="paragraph" w:customStyle="1" w:styleId="CenteredColumnHeading">
    <w:name w:val="Centered Column Heading"/>
    <w:basedOn w:val="Sarakkeenotsikko"/>
    <w:qFormat/>
    <w:rsid w:val="00FA5F6F"/>
    <w:pPr>
      <w:jc w:val="center"/>
    </w:pPr>
  </w:style>
  <w:style w:type="paragraph" w:customStyle="1" w:styleId="Taulukonteksti">
    <w:name w:val="Taulukon teksti"/>
    <w:basedOn w:val="Normaali"/>
    <w:qFormat/>
    <w:rsid w:val="00FA5F6F"/>
    <w:pPr>
      <w:spacing w:after="0" w:line="240" w:lineRule="auto"/>
    </w:pPr>
    <w:rPr>
      <w:rFonts w:eastAsiaTheme="minorEastAsia" w:cstheme="minorHAnsi"/>
      <w:sz w:val="18"/>
      <w:szCs w:val="24"/>
      <w:lang w:val="fi-FI" w:eastAsia="fi-FI"/>
    </w:rPr>
  </w:style>
  <w:style w:type="paragraph" w:customStyle="1" w:styleId="Lasku">
    <w:name w:val="Lasku"/>
    <w:basedOn w:val="Normaali"/>
    <w:rsid w:val="00FA5F6F"/>
    <w:pPr>
      <w:spacing w:after="0"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606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710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0C2F"/>
    <w:rPr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710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0C2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D934FFAF521479A89C8E2F773583A" ma:contentTypeVersion="13" ma:contentTypeDescription="Create a new document." ma:contentTypeScope="" ma:versionID="239d1f0656349b540f4076ae2c7b8c72">
  <xsd:schema xmlns:xsd="http://www.w3.org/2001/XMLSchema" xmlns:xs="http://www.w3.org/2001/XMLSchema" xmlns:p="http://schemas.microsoft.com/office/2006/metadata/properties" xmlns:ns3="52443ea8-9296-4dd3-baef-1492a66d95fe" xmlns:ns4="3f75c4de-e97e-46a9-8f43-c14532b8df53" targetNamespace="http://schemas.microsoft.com/office/2006/metadata/properties" ma:root="true" ma:fieldsID="c702c47144d686e1427914c5c521b6b5" ns3:_="" ns4:_="">
    <xsd:import namespace="52443ea8-9296-4dd3-baef-1492a66d95fe"/>
    <xsd:import namespace="3f75c4de-e97e-46a9-8f43-c14532b8df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43ea8-9296-4dd3-baef-1492a66d9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c4de-e97e-46a9-8f43-c14532b8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6DF26-D70E-42E3-A457-EDEEC90E3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97FB0-01C6-4C24-A106-B3C84C3D4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14FB06-3EAE-4AF7-BDAE-8D9BA132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43ea8-9296-4dd3-baef-1492a66d95fe"/>
    <ds:schemaRef ds:uri="3f75c4de-e97e-46a9-8f43-c14532b8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3112</Characters>
  <Application>Microsoft Office Word</Application>
  <DocSecurity>0</DocSecurity>
  <Lines>25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Rantalainen Tuija</dc:creator>
  <cp:keywords/>
  <dc:description/>
  <cp:lastModifiedBy>Siivonen Heidi</cp:lastModifiedBy>
  <cp:revision>9</cp:revision>
  <dcterms:created xsi:type="dcterms:W3CDTF">2023-04-05T10:25:00Z</dcterms:created>
  <dcterms:modified xsi:type="dcterms:W3CDTF">2023-12-07T08:16:00Z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0x010100F6AD934FFAF521479A89C8E2F773583A</vt:lpwstr>
  </property>
</Properties>
</file>